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 xml:space="preserve">The representation is setup in such a way that the people can understand the conveyed uncertainty </w:t>
      </w:r>
      <w:r w:rsidR="000A69BF">
        <w:rPr>
          <w:rFonts w:ascii="Times" w:hAnsi="Times"/>
          <w:color w:val="000000" w:themeColor="text1"/>
          <w:lang w:val="en-US"/>
        </w:rPr>
        <w:t>significant</w:t>
      </w:r>
      <w:r w:rsidR="000A69BF">
        <w:rPr>
          <w:rFonts w:ascii="Times" w:hAnsi="Times"/>
          <w:color w:val="000000" w:themeColor="text1"/>
          <w:lang w:val="en-US"/>
        </w:rPr>
        <w: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lang w:val="en-US"/>
        </w:rPr>
        <w:t>Research Ethics Board</w:t>
      </w: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w:t>
      </w:r>
      <w:r w:rsidR="00971CB5">
        <w:rPr>
          <w:rFonts w:ascii="Times" w:hAnsi="Times"/>
          <w:color w:val="000000" w:themeColor="text1"/>
          <w:lang w:val="en-US"/>
        </w:rPr>
        <w:t>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w:t>
      </w:r>
      <w:r w:rsidR="003A004E">
        <w:rPr>
          <w:rFonts w:ascii="Times" w:hAnsi="Times"/>
          <w:color w:val="000000" w:themeColor="text1"/>
          <w:lang w:val="en-US"/>
        </w:rPr>
        <w:t>source</w:t>
      </w:r>
      <w:r w:rsidR="003A004E">
        <w:rPr>
          <w:rFonts w:ascii="Times" w:hAnsi="Times"/>
          <w:color w:val="000000" w:themeColor="text1"/>
          <w:lang w:val="en-US"/>
        </w:rPr>
        <w:t xml:space="preserve"> (used </w:t>
      </w:r>
      <w:r w:rsidR="003A004E">
        <w:rPr>
          <w:rFonts w:ascii="Times" w:hAnsi="Times"/>
          <w:color w:val="000000" w:themeColor="text1"/>
          <w:lang w:val="en-US"/>
        </w:rPr>
        <w:t>WHO delivered COVID data</w:t>
      </w:r>
      <w:r w:rsidR="003A004E">
        <w:rPr>
          <w:rFonts w:ascii="Times" w:hAnsi="Times"/>
          <w:color w:val="000000" w:themeColor="text1"/>
          <w:lang w:val="en-US"/>
        </w:rPr>
        <w:t xml:space="preserve">).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 xml:space="preserve">the </w:t>
      </w:r>
      <w:r w:rsidR="00A45B60">
        <w:rPr>
          <w:rFonts w:ascii="Times" w:hAnsi="Times"/>
          <w:color w:val="000000" w:themeColor="text1"/>
          <w:lang w:val="en-US"/>
        </w:rPr>
        <w:t>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 xml:space="preserve">a great </w:t>
      </w:r>
      <w:r w:rsidR="00F9081C" w:rsidRPr="002E48C9">
        <w:rPr>
          <w:rFonts w:ascii="Times" w:hAnsi="Times"/>
          <w:color w:val="000000" w:themeColor="text1"/>
          <w:lang w:val="en-US"/>
        </w:rPr>
        <w:lastRenderedPageBreak/>
        <w:t>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[2, 3, 9]</w:t>
      </w:r>
      <w:r w:rsidR="007E7E99">
        <w:rPr>
          <w:rFonts w:ascii="AppleSystemUIFont" w:eastAsiaTheme="minorHAnsi" w:hAnsi="AppleSystemUIFont" w:cs="AppleSystemUIFont"/>
          <w:lang w:val="en-GB" w:eastAsia="en-US"/>
        </w:rPr>
        <w:t>.</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2EB0DB8C"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0E6D21A5"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517D54" w14:textId="5B1BA401" w:rsidR="00DD4052" w:rsidRDefault="00DD4052" w:rsidP="00E11E3B">
      <w:pPr>
        <w:jc w:val="both"/>
        <w:rPr>
          <w:rFonts w:ascii="Times" w:hAnsi="Times" w:cs="Arial"/>
          <w:color w:val="202122"/>
          <w:shd w:val="clear" w:color="auto" w:fill="FFFFFF"/>
        </w:rPr>
      </w:pPr>
      <w:r w:rsidRPr="00E11E3B">
        <w:rPr>
          <w:rFonts w:ascii="Times" w:hAnsi="Times" w:cs="Arial"/>
          <w:color w:val="202124"/>
          <w:shd w:val="clear" w:color="auto" w:fill="FFFFFF"/>
        </w:rPr>
        <w:t xml:space="preserve">Uncertainty is a natural part of life. Everyone feels it </w:t>
      </w:r>
      <w:r w:rsidRPr="00E11E3B">
        <w:rPr>
          <w:rFonts w:ascii="Times" w:hAnsi="Times" w:cs="Arial"/>
          <w:color w:val="202124"/>
          <w:shd w:val="clear" w:color="auto" w:fill="FFFFFF"/>
        </w:rPr>
        <w:t>i</w:t>
      </w:r>
      <w:r w:rsidRPr="00E11E3B">
        <w:rPr>
          <w:rFonts w:ascii="Times" w:hAnsi="Times" w:cs="Arial"/>
          <w:color w:val="202124"/>
          <w:shd w:val="clear" w:color="auto" w:fill="FFFFFF"/>
        </w:rPr>
        <w:t xml:space="preserve">n </w:t>
      </w:r>
      <w:r w:rsidRPr="00E11E3B">
        <w:rPr>
          <w:rFonts w:ascii="Times" w:hAnsi="Times" w:cs="Arial"/>
          <w:color w:val="202124"/>
          <w:shd w:val="clear" w:color="auto" w:fill="FFFFFF"/>
        </w:rPr>
        <w:t>their</w:t>
      </w:r>
      <w:r w:rsidRPr="00E11E3B">
        <w:rPr>
          <w:rFonts w:ascii="Times" w:hAnsi="Times" w:cs="Arial"/>
          <w:color w:val="202124"/>
          <w:shd w:val="clear" w:color="auto" w:fill="FFFFFF"/>
        </w:rPr>
        <w:t xml:space="preserve"> daily </w:t>
      </w:r>
      <w:r w:rsidRPr="00E11E3B">
        <w:rPr>
          <w:rFonts w:ascii="Times" w:hAnsi="Times" w:cs="Arial"/>
          <w:color w:val="202124"/>
          <w:shd w:val="clear" w:color="auto" w:fill="FFFFFF"/>
        </w:rPr>
        <w:t>life f</w:t>
      </w:r>
      <w:r w:rsidRPr="00E11E3B">
        <w:rPr>
          <w:rFonts w:ascii="Times" w:hAnsi="Times" w:cs="Arial"/>
          <w:color w:val="202124"/>
          <w:shd w:val="clear" w:color="auto" w:fill="FFFFFF"/>
        </w:rPr>
        <w:t>rom big things to small</w:t>
      </w:r>
      <w:r w:rsidR="00771902">
        <w:rPr>
          <w:rFonts w:ascii="Times" w:hAnsi="Times" w:cs="Arial"/>
          <w:color w:val="202124"/>
          <w:shd w:val="clear" w:color="auto" w:fill="FFFFFF"/>
        </w:rPr>
        <w:t>.</w:t>
      </w:r>
      <w:r w:rsidRPr="00E11E3B">
        <w:rPr>
          <w:rFonts w:ascii="Times" w:hAnsi="Times" w:cs="Arial"/>
          <w:color w:val="202124"/>
          <w:shd w:val="clear" w:color="auto" w:fill="FFFFFF"/>
        </w:rPr>
        <w:t xml:space="preserve"> </w:t>
      </w:r>
      <w:r w:rsidR="00771902">
        <w:rPr>
          <w:rFonts w:ascii="Times" w:hAnsi="Times" w:cs="Arial"/>
          <w:color w:val="202124"/>
          <w:shd w:val="clear" w:color="auto" w:fill="FFFFFF"/>
        </w:rPr>
        <w:t>B</w:t>
      </w:r>
      <w:r w:rsidRPr="00E11E3B">
        <w:rPr>
          <w:rFonts w:ascii="Times" w:hAnsi="Times" w:cs="Arial"/>
          <w:color w:val="202124"/>
          <w:shd w:val="clear" w:color="auto" w:fill="FFFFFF"/>
        </w:rPr>
        <w:t xml:space="preserve">eing uncertain does not mean </w:t>
      </w:r>
      <w:r w:rsidRPr="00E11E3B">
        <w:rPr>
          <w:rFonts w:ascii="Times" w:hAnsi="Times" w:cs="Arial"/>
          <w:color w:val="202124"/>
          <w:shd w:val="clear" w:color="auto" w:fill="FFFFFF"/>
        </w:rPr>
        <w:t>someone are</w:t>
      </w:r>
      <w:r w:rsidRPr="00E11E3B">
        <w:rPr>
          <w:rFonts w:ascii="Times" w:hAnsi="Times" w:cs="Arial"/>
          <w:color w:val="202124"/>
          <w:shd w:val="clear" w:color="auto" w:fill="FFFFFF"/>
        </w:rPr>
        <w:t xml:space="preserve"> lost or a failure. It just means you're </w:t>
      </w:r>
      <w:r w:rsidR="00E11E3B" w:rsidRPr="00E11E3B">
        <w:rPr>
          <w:rFonts w:ascii="Times" w:hAnsi="Times" w:cs="Arial"/>
          <w:color w:val="202124"/>
          <w:shd w:val="clear" w:color="auto" w:fill="FFFFFF"/>
        </w:rPr>
        <w:t>alive</w:t>
      </w:r>
      <w:r w:rsidRPr="00E11E3B">
        <w:rPr>
          <w:rFonts w:ascii="Times" w:hAnsi="Times" w:cs="Arial"/>
          <w:color w:val="202124"/>
          <w:shd w:val="clear" w:color="auto" w:fill="FFFFFF"/>
        </w:rPr>
        <w:t xml:space="preserve"> with higher or lower probability</w:t>
      </w:r>
      <w:r w:rsidRPr="00E11E3B">
        <w:rPr>
          <w:rFonts w:ascii="Times" w:hAnsi="Times" w:cs="Arial"/>
          <w:color w:val="202124"/>
          <w:shd w:val="clear" w:color="auto" w:fill="FFFFFF"/>
        </w:rPr>
        <w:t>.</w:t>
      </w:r>
      <w:r w:rsidRPr="00E11E3B">
        <w:rPr>
          <w:rFonts w:ascii="Times" w:hAnsi="Times"/>
        </w:rPr>
        <w:t xml:space="preserve"> </w:t>
      </w:r>
      <w:r w:rsidRPr="00E11E3B">
        <w:rPr>
          <w:rFonts w:ascii="Times" w:hAnsi="Times" w:cs="Arial"/>
          <w:color w:val="202124"/>
        </w:rPr>
        <w:t>It</w:t>
      </w:r>
      <w:r w:rsidR="0032606B" w:rsidRPr="0032606B">
        <w:rPr>
          <w:rFonts w:ascii="Times" w:hAnsi="Times" w:cs="Arial"/>
          <w:color w:val="202124"/>
        </w:rPr>
        <w:t xml:space="preserve"> is defined </w:t>
      </w:r>
      <w:r w:rsidR="0032606B" w:rsidRPr="00E11E3B">
        <w:rPr>
          <w:rFonts w:ascii="Times" w:hAnsi="Times" w:cs="Arial"/>
          <w:color w:val="202124"/>
        </w:rPr>
        <w:t>lack of sureness</w:t>
      </w:r>
      <w:r w:rsidRPr="00E11E3B">
        <w:rPr>
          <w:rFonts w:ascii="Times" w:hAnsi="Times" w:cs="Arial"/>
          <w:color w:val="202124"/>
        </w:rPr>
        <w:t xml:space="preserve"> or certainty</w:t>
      </w:r>
      <w:r w:rsidR="0032606B" w:rsidRPr="00E11E3B">
        <w:rPr>
          <w:rFonts w:ascii="Times" w:hAnsi="Times" w:cs="Arial"/>
          <w:color w:val="202124"/>
        </w:rPr>
        <w:t xml:space="preserve"> </w:t>
      </w:r>
      <w:r w:rsidRPr="00E11E3B">
        <w:rPr>
          <w:rFonts w:ascii="Times" w:hAnsi="Times" w:cs="Arial"/>
          <w:color w:val="202124"/>
        </w:rPr>
        <w:t>in data</w:t>
      </w:r>
      <w:r w:rsidR="0032606B" w:rsidRPr="00E11E3B">
        <w:rPr>
          <w:rFonts w:ascii="Times" w:hAnsi="Times" w:cs="Arial"/>
          <w:color w:val="202124"/>
          <w:shd w:val="clear" w:color="auto" w:fill="FFFFFF"/>
        </w:rPr>
        <w:t>.</w:t>
      </w:r>
      <w:r w:rsidRPr="00E11E3B">
        <w:rPr>
          <w:rFonts w:ascii="Times" w:hAnsi="Times" w:cs="Arial"/>
          <w:color w:val="202124"/>
          <w:shd w:val="clear" w:color="auto" w:fill="FFFFFF"/>
        </w:rPr>
        <w:t xml:space="preserve"> </w:t>
      </w:r>
      <w:r w:rsidRPr="00E11E3B">
        <w:rPr>
          <w:rFonts w:ascii="Times" w:hAnsi="Times" w:cs="Arial"/>
          <w:color w:val="202122"/>
          <w:shd w:val="clear" w:color="auto" w:fill="FFFFFF"/>
        </w:rPr>
        <w:t>The lack of </w:t>
      </w:r>
      <w:r w:rsidRPr="00E11E3B">
        <w:rPr>
          <w:rFonts w:ascii="Times" w:hAnsi="Times" w:cs="Arial"/>
          <w:shd w:val="clear" w:color="auto" w:fill="FFFFFF"/>
        </w:rPr>
        <w:t>certainty</w:t>
      </w:r>
      <w:r w:rsidRPr="00E11E3B">
        <w:rPr>
          <w:rFonts w:ascii="Times" w:hAnsi="Times" w:cs="Arial"/>
          <w:color w:val="202122"/>
          <w:shd w:val="clear" w:color="auto" w:fill="FFFFFF"/>
        </w:rPr>
        <w:t>, a state of limited knowledge where it is impossible to exactly describe the existing state</w:t>
      </w:r>
      <w:r w:rsidR="00771902">
        <w:rPr>
          <w:rFonts w:ascii="Times" w:hAnsi="Times" w:cs="Arial"/>
          <w:color w:val="202122"/>
          <w:shd w:val="clear" w:color="auto" w:fill="FFFFFF"/>
        </w:rPr>
        <w:t xml:space="preserve"> or</w:t>
      </w:r>
      <w:r w:rsidRPr="00E11E3B">
        <w:rPr>
          <w:rFonts w:ascii="Times" w:hAnsi="Times" w:cs="Arial"/>
          <w:color w:val="202122"/>
          <w:shd w:val="clear" w:color="auto" w:fill="FFFFFF"/>
        </w:rPr>
        <w:t xml:space="preserve"> a future outcome</w:t>
      </w:r>
      <w:r w:rsidRPr="00E11E3B">
        <w:rPr>
          <w:rFonts w:ascii="Times" w:hAnsi="Times" w:cs="Arial"/>
          <w:color w:val="202122"/>
          <w:shd w:val="clear" w:color="auto" w:fill="FFFFFF"/>
        </w:rPr>
        <w:t xml:space="preserve">. </w:t>
      </w:r>
    </w:p>
    <w:p w14:paraId="0BD97785" w14:textId="7EB455AD" w:rsidR="00E11E3B" w:rsidRDefault="00E11E3B" w:rsidP="00E11E3B">
      <w:r w:rsidRPr="00E11E3B">
        <w:lastRenderedPageBreak/>
        <w:fldChar w:fldCharType="begin"/>
      </w:r>
      <w:r w:rsidRPr="00E11E3B">
        <w:instrText xml:space="preserve"> INCLUDEPICTURE "https://7summitpathways.com/content/uploads/2019/07/How-to-Accept-Uncertainty.png" \* MERGEFORMATINET </w:instrText>
      </w:r>
      <w:r w:rsidRPr="00E11E3B">
        <w:fldChar w:fldCharType="separate"/>
      </w:r>
      <w:r w:rsidRPr="00E11E3B">
        <w:rPr>
          <w:noProof/>
        </w:rPr>
        <w:drawing>
          <wp:inline distT="0" distB="0" distL="0" distR="0" wp14:anchorId="428BE4E8" wp14:editId="1FC2FD18">
            <wp:extent cx="2687216" cy="2228842"/>
            <wp:effectExtent l="0" t="0" r="5715" b="0"/>
            <wp:docPr id="16" name="Picture 16" descr="How to Accept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ccept Uncertain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618" cy="2270647"/>
                    </a:xfrm>
                    <a:prstGeom prst="rect">
                      <a:avLst/>
                    </a:prstGeom>
                    <a:noFill/>
                    <a:ln>
                      <a:noFill/>
                    </a:ln>
                  </pic:spPr>
                </pic:pic>
              </a:graphicData>
            </a:graphic>
          </wp:inline>
        </w:drawing>
      </w:r>
      <w:r w:rsidRPr="00E11E3B">
        <w:fldChar w:fldCharType="end"/>
      </w:r>
      <w:r w:rsidR="004D3D2A">
        <w:t xml:space="preserve">     </w:t>
      </w:r>
      <w:r w:rsidR="004D3D2A">
        <w:rPr>
          <w:noProof/>
        </w:rPr>
        <w:drawing>
          <wp:inline distT="0" distB="0" distL="0" distR="0" wp14:anchorId="6747D40B" wp14:editId="66B8DAFD">
            <wp:extent cx="2761861" cy="2219325"/>
            <wp:effectExtent l="0" t="0" r="0" b="3175"/>
            <wp:docPr id="25" name="Picture 25" descr="A picture containing nature, smoke, spr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nature, smoke, spring, wa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5347" cy="2246233"/>
                    </a:xfrm>
                    <a:prstGeom prst="rect">
                      <a:avLst/>
                    </a:prstGeom>
                  </pic:spPr>
                </pic:pic>
              </a:graphicData>
            </a:graphic>
          </wp:inline>
        </w:drawing>
      </w:r>
    </w:p>
    <w:p w14:paraId="0E73F80C" w14:textId="78723A4A" w:rsidR="00E11E3B" w:rsidRPr="00E11E3B" w:rsidRDefault="00E11E3B" w:rsidP="00E11E3B">
      <w:r>
        <w:t xml:space="preserve">Figure: </w:t>
      </w:r>
      <w:r w:rsidR="004D3D2A" w:rsidRPr="004D3D2A">
        <w:t>Uncertainty</w:t>
      </w:r>
      <w:r w:rsidR="004D3D2A">
        <w:t xml:space="preserve"> in </w:t>
      </w:r>
      <w:hyperlink r:id="rId13" w:history="1">
        <w:r w:rsidR="000E1C40">
          <w:rPr>
            <w:rStyle w:val="Hyperlink"/>
          </w:rPr>
          <w:t>real life</w:t>
        </w:r>
      </w:hyperlink>
      <w:r w:rsidR="004D3D2A">
        <w:tab/>
      </w:r>
      <w:r w:rsidR="004D3D2A">
        <w:tab/>
      </w:r>
      <w:r w:rsidR="004D3D2A">
        <w:tab/>
      </w:r>
      <w:r w:rsidR="004D3D2A">
        <w:tab/>
        <w:t xml:space="preserve">Uncertainty in </w:t>
      </w:r>
      <w:hyperlink r:id="rId14" w:history="1">
        <w:r w:rsidR="000E1C40">
          <w:rPr>
            <w:rStyle w:val="Hyperlink"/>
          </w:rPr>
          <w:t>data</w:t>
        </w:r>
      </w:hyperlink>
    </w:p>
    <w:p w14:paraId="5D00500E" w14:textId="77777777" w:rsidR="00E11E3B" w:rsidRPr="00E11E3B" w:rsidRDefault="00E11E3B" w:rsidP="00E11E3B">
      <w:pPr>
        <w:jc w:val="both"/>
        <w:rPr>
          <w:rFonts w:ascii="Times" w:hAnsi="Times"/>
        </w:rPr>
      </w:pPr>
    </w:p>
    <w:p w14:paraId="1599A92E" w14:textId="64E1743E" w:rsidR="00DD4052" w:rsidRDefault="00614A9D" w:rsidP="00DD4052">
      <w:r>
        <w:t xml:space="preserve">Data uncertainty is the degree to which </w:t>
      </w:r>
      <w:r w:rsidR="000E1C40">
        <w:t>it</w:t>
      </w:r>
      <w:r>
        <w:t xml:space="preserve"> is inaccurate, imprecise, </w:t>
      </w:r>
      <w:r w:rsidR="000E1C40">
        <w:t>or unreliable</w:t>
      </w:r>
      <w:r>
        <w:t>. It can come from source (e.g.: data provider), data lineage (e.g.: from calculation), noise (e.g.: inaccurate post in social media)</w:t>
      </w:r>
      <w:r w:rsidR="000E1C40">
        <w:t>, abnormalities (e.g.: two sources give different values) and so on. We are considering only the uncertainties calculated from machine learning model predictions and rest of the possible sources of uncertainty are eliminated.</w:t>
      </w:r>
    </w:p>
    <w:p w14:paraId="44F238D3" w14:textId="42FC0282" w:rsidR="0032606B" w:rsidRPr="0032606B" w:rsidRDefault="0032606B" w:rsidP="0032606B"/>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74B7F028"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3C5D98E2" w14:textId="09B9A64B" w:rsidR="006D0DB4" w:rsidRDefault="00DA32CD" w:rsidP="002267AE">
      <w:pPr>
        <w:jc w:val="both"/>
        <w:rPr>
          <w:rFonts w:ascii="Times" w:hAnsi="Times"/>
          <w:color w:val="000000" w:themeColor="text1"/>
        </w:rPr>
      </w:pPr>
      <w:r w:rsidRPr="00DA32CD">
        <w:rPr>
          <w:rFonts w:ascii="Times" w:hAnsi="Times" w:cs="Arial"/>
          <w:color w:val="000000" w:themeColor="text1"/>
          <w:shd w:val="clear" w:color="auto" w:fill="FFFFFF"/>
        </w:rPr>
        <w:t>Texture is the disposition or manner of union of the particles of a body or substance, a visual surface characteristic resulting in a certain appearance.</w:t>
      </w:r>
      <w:r w:rsidR="006D0DB4" w:rsidRPr="002267AE">
        <w:rPr>
          <w:rFonts w:ascii="Times" w:hAnsi="Times" w:cs="Arial"/>
          <w:color w:val="000000" w:themeColor="text1"/>
          <w:shd w:val="clear" w:color="auto" w:fill="FFFFFF"/>
        </w:rPr>
        <w:t xml:space="preserve"> </w:t>
      </w:r>
      <w:r w:rsidR="006D0DB4" w:rsidRPr="002267AE">
        <w:rPr>
          <w:rFonts w:ascii="Times" w:hAnsi="Times"/>
          <w:color w:val="000000" w:themeColor="text1"/>
        </w:rPr>
        <w:t xml:space="preserve">Texture has been studied extensively in the </w:t>
      </w:r>
      <w:r w:rsidR="006D0DB4" w:rsidRPr="002267AE">
        <w:rPr>
          <w:rFonts w:ascii="Times" w:hAnsi="Times"/>
          <w:color w:val="000000" w:themeColor="text1"/>
        </w:rPr>
        <w:t xml:space="preserve">field of </w:t>
      </w:r>
      <w:r w:rsidR="006D0DB4" w:rsidRPr="002267AE">
        <w:rPr>
          <w:rFonts w:ascii="Times" w:hAnsi="Times"/>
          <w:color w:val="000000" w:themeColor="text1"/>
        </w:rPr>
        <w:t>computer vision, computer graphics, and modeling the low-level human visual system in cognitive psychology. Researchers have used different methods to study the perceptual features inherent in a texture pattern</w:t>
      </w:r>
      <w:r w:rsidR="006D0DB4" w:rsidRPr="002267AE">
        <w:rPr>
          <w:rFonts w:ascii="Times" w:hAnsi="Times"/>
          <w:color w:val="000000" w:themeColor="text1"/>
        </w:rPr>
        <w:t xml:space="preserve"> [22, 25]. Textures can be generated in different ways </w:t>
      </w:r>
      <w:r w:rsidR="002267AE" w:rsidRPr="002267AE">
        <w:rPr>
          <w:rFonts w:ascii="Times" w:hAnsi="Times"/>
          <w:color w:val="000000" w:themeColor="text1"/>
        </w:rPr>
        <w:t>but since our research work is implemented in web, we have used the JavaScript and CSS driven web textures.</w:t>
      </w:r>
    </w:p>
    <w:p w14:paraId="322D501B" w14:textId="77777777" w:rsidR="00F968CF" w:rsidRPr="002267AE" w:rsidRDefault="00F968CF" w:rsidP="002267AE">
      <w:pPr>
        <w:jc w:val="both"/>
        <w:rPr>
          <w:rFonts w:ascii="Times" w:hAnsi="Times"/>
          <w:color w:val="000000" w:themeColor="text1"/>
        </w:rPr>
      </w:pPr>
    </w:p>
    <w:p w14:paraId="452F9D8A" w14:textId="1CD4ACEB" w:rsidR="0055678F" w:rsidRPr="0055678F" w:rsidRDefault="002267AE" w:rsidP="0055678F">
      <w:r>
        <w:rPr>
          <w:noProof/>
        </w:rPr>
        <w:drawing>
          <wp:inline distT="0" distB="0" distL="0" distR="0" wp14:anchorId="783B4688" wp14:editId="3D84098A">
            <wp:extent cx="2817845" cy="2114789"/>
            <wp:effectExtent l="0" t="0" r="1905"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9292" cy="2115875"/>
                    </a:xfrm>
                    <a:prstGeom prst="rect">
                      <a:avLst/>
                    </a:prstGeom>
                  </pic:spPr>
                </pic:pic>
              </a:graphicData>
            </a:graphic>
          </wp:inline>
        </w:drawing>
      </w:r>
      <w:r w:rsidR="00103A39">
        <w:t xml:space="preserve">  </w:t>
      </w:r>
      <w:r w:rsidR="0055678F" w:rsidRPr="0055678F">
        <w:fldChar w:fldCharType="begin"/>
      </w:r>
      <w:r w:rsidR="0055678F" w:rsidRPr="0055678F">
        <w:instrText xml:space="preserve"> INCLUDEPICTURE "https://raw.githubusercontent.com/d3/d3-drag/master/img/voronoi.png" \* MERGEFORMATINET </w:instrText>
      </w:r>
      <w:r w:rsidR="0055678F" w:rsidRPr="0055678F">
        <w:fldChar w:fldCharType="separate"/>
      </w:r>
      <w:r w:rsidR="0055678F" w:rsidRPr="0055678F">
        <w:rPr>
          <w:noProof/>
        </w:rPr>
        <w:drawing>
          <wp:inline distT="0" distB="0" distL="0" distR="0" wp14:anchorId="0CA586C3" wp14:editId="275A68FF">
            <wp:extent cx="2808514" cy="2107867"/>
            <wp:effectExtent l="12700" t="12700" r="11430" b="13335"/>
            <wp:docPr id="31" name="Picture 31" descr="Circle Dragging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le Dragging I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5077" cy="2157824"/>
                    </a:xfrm>
                    <a:prstGeom prst="rect">
                      <a:avLst/>
                    </a:prstGeom>
                    <a:noFill/>
                    <a:ln w="3175">
                      <a:solidFill>
                        <a:schemeClr val="bg1">
                          <a:lumMod val="75000"/>
                        </a:schemeClr>
                      </a:solidFill>
                    </a:ln>
                  </pic:spPr>
                </pic:pic>
              </a:graphicData>
            </a:graphic>
          </wp:inline>
        </w:drawing>
      </w:r>
      <w:r w:rsidR="0055678F" w:rsidRPr="0055678F">
        <w:fldChar w:fldCharType="end"/>
      </w:r>
    </w:p>
    <w:p w14:paraId="3FE37935" w14:textId="4701E6D1" w:rsidR="006D0DB4" w:rsidRDefault="006D0DB4" w:rsidP="0055678F"/>
    <w:p w14:paraId="3E317592" w14:textId="004CCEB2" w:rsidR="00103A39" w:rsidRPr="006D0DB4" w:rsidRDefault="00103A39" w:rsidP="00103A39">
      <w:r>
        <w:t xml:space="preserve">Figure: Example of </w:t>
      </w:r>
      <w:r w:rsidRPr="0055678F">
        <w:t>text</w:t>
      </w:r>
      <w:r w:rsidRPr="0055678F">
        <w:t>u</w:t>
      </w:r>
      <w:r w:rsidRPr="0055678F">
        <w:t>re</w:t>
      </w:r>
      <w:r w:rsidR="0055678F">
        <w:t xml:space="preserve">s: </w:t>
      </w:r>
      <w:hyperlink r:id="rId17" w:history="1">
        <w:r w:rsidR="0055678F">
          <w:rPr>
            <w:rStyle w:val="Hyperlink"/>
          </w:rPr>
          <w:t>physical texture</w:t>
        </w:r>
      </w:hyperlink>
      <w:r w:rsidR="0055678F">
        <w:t xml:space="preserve">(left), </w:t>
      </w:r>
      <w:hyperlink r:id="rId18" w:history="1">
        <w:r w:rsidR="0055678F">
          <w:rPr>
            <w:rStyle w:val="Hyperlink"/>
          </w:rPr>
          <w:t>Implied/web texture</w:t>
        </w:r>
      </w:hyperlink>
      <w:r w:rsidR="0055678F">
        <w:t xml:space="preserve"> (right)</w:t>
      </w:r>
    </w:p>
    <w:p w14:paraId="022A9F53" w14:textId="0D2502CB" w:rsidR="002267AE" w:rsidRPr="002267AE" w:rsidRDefault="002267AE" w:rsidP="002267AE"/>
    <w:p w14:paraId="061B256E" w14:textId="14ADAF3D" w:rsidR="00DA32CD" w:rsidRPr="00DA32CD" w:rsidRDefault="00DA32CD" w:rsidP="00DA32CD"/>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55FCFA21"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lastRenderedPageBreak/>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 xml:space="preserve">that </w:t>
      </w:r>
      <w:r w:rsidRPr="00430AA4">
        <w:rPr>
          <w:rFonts w:ascii="Times" w:hAnsi="Times"/>
          <w:color w:val="1A1414"/>
          <w:shd w:val="clear" w:color="auto" w:fill="FFFFFF"/>
        </w:rPr>
        <w:t xml:space="preserve">is </w:t>
      </w:r>
      <w:r w:rsidRPr="00430AA4">
        <w:rPr>
          <w:rFonts w:ascii="Times" w:hAnsi="Times"/>
          <w:color w:val="1A1414"/>
          <w:shd w:val="clear" w:color="auto" w:fill="FFFFFF"/>
        </w:rPr>
        <w:t>sometimes notice</w:t>
      </w:r>
      <w:r w:rsidRPr="00430AA4">
        <w:rPr>
          <w:rFonts w:ascii="Times" w:hAnsi="Times"/>
          <w:color w:val="1A1414"/>
          <w:shd w:val="clear" w:color="auto" w:fill="FFFFFF"/>
        </w:rPr>
        <w:t>d</w:t>
      </w:r>
      <w:r w:rsidRPr="00430AA4">
        <w:rPr>
          <w:rFonts w:ascii="Times" w:hAnsi="Times"/>
          <w:color w:val="1A1414"/>
          <w:shd w:val="clear" w:color="auto" w:fill="FFFFFF"/>
        </w:rPr>
        <w:t xml:space="preserve"> on high contrast edges of objects in </w:t>
      </w:r>
      <w:r w:rsidRPr="00430AA4">
        <w:rPr>
          <w:rFonts w:ascii="Times" w:hAnsi="Times"/>
          <w:color w:val="1A1414"/>
          <w:shd w:val="clear" w:color="auto" w:fill="FFFFFF"/>
        </w:rPr>
        <w:t>the</w:t>
      </w:r>
      <w:r w:rsidRPr="00430AA4">
        <w:rPr>
          <w:rFonts w:ascii="Times" w:hAnsi="Times"/>
          <w:color w:val="1A1414"/>
          <w:shd w:val="clear" w:color="auto" w:fill="FFFFFF"/>
        </w:rPr>
        <w:t xml:space="preserve"> photo</w:t>
      </w:r>
      <w:r w:rsidRPr="00430AA4">
        <w:rPr>
          <w:rFonts w:ascii="Times" w:hAnsi="Times"/>
          <w:color w:val="1A1414"/>
          <w:shd w:val="clear" w:color="auto" w:fill="FFFFFF"/>
        </w:rPr>
        <w:t>graphs</w:t>
      </w:r>
      <w:r w:rsidRPr="00430AA4">
        <w:rPr>
          <w:rFonts w:ascii="Times" w:hAnsi="Times"/>
          <w:color w:val="1A1414"/>
          <w:shd w:val="clear" w:color="auto" w:fill="FFFFFF"/>
        </w:rPr>
        <w:t>.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usually appears in the form of purple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red</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blue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cyan</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 xml:space="preserve">green fringes.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can be seen alongside </w:t>
      </w:r>
      <w:r w:rsidR="00827CFD" w:rsidRPr="00430AA4">
        <w:rPr>
          <w:rFonts w:ascii="Times" w:hAnsi="Times"/>
          <w:color w:val="1A1414"/>
          <w:shd w:val="clear" w:color="auto" w:fill="FFFFFF"/>
        </w:rPr>
        <w:t>deep</w:t>
      </w:r>
      <w:r w:rsidR="00827CFD" w:rsidRPr="00430AA4">
        <w:rPr>
          <w:rFonts w:ascii="Times" w:hAnsi="Times"/>
          <w:color w:val="1A1414"/>
          <w:shd w:val="clear" w:color="auto" w:fill="FFFFFF"/>
        </w:rPr>
        <w:t xml:space="preserve"> contrast edges</w:t>
      </w:r>
      <w:r w:rsidR="00827CFD" w:rsidRPr="00430AA4">
        <w:rPr>
          <w:rFonts w:ascii="Times" w:hAnsi="Times"/>
          <w:color w:val="1A1414"/>
          <w:shd w:val="clear" w:color="auto" w:fill="FFFFFF"/>
        </w:rPr>
        <w:t xml:space="preserve"> and traditionally</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means finding colors where they shouldn’t be</w:t>
      </w:r>
      <w:r w:rsidR="00827CFD" w:rsidRPr="00430AA4">
        <w:rPr>
          <w:rFonts w:ascii="Times" w:hAnsi="Times"/>
          <w:color w:val="1A1414"/>
          <w:shd w:val="clear" w:color="auto" w:fill="FFFFFF"/>
        </w:rPr>
        <w:t xml:space="preserv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21"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22"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 xml:space="preserve">as an </w:t>
      </w:r>
      <w:r w:rsidRPr="00E54B87">
        <w:rPr>
          <w:rFonts w:ascii="Times" w:hAnsi="Times" w:cs="Open Sans"/>
          <w:color w:val="000000" w:themeColor="text1"/>
        </w:rPr>
        <w:t>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4E200D7A" w:rsidR="00E54B87" w:rsidRDefault="00E54B87" w:rsidP="00080E79">
      <w:pPr>
        <w:spacing w:line="360" w:lineRule="auto"/>
        <w:jc w:val="both"/>
        <w:rPr>
          <w:rFonts w:ascii="Times" w:hAnsi="Times" w:cs="Open San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w:t>
      </w:r>
      <w:r w:rsidR="006A10ED">
        <w:rPr>
          <w:rFonts w:ascii="Times" w:hAnsi="Times" w:cs="Open Sans"/>
          <w:color w:val="000000" w:themeColor="text1"/>
        </w:rPr>
        <w:t>thereby</w:t>
      </w:r>
      <w:r w:rsidR="00BB57D0">
        <w:rPr>
          <w:rFonts w:ascii="Times" w:hAnsi="Times" w:cs="Open Sans"/>
          <w:color w:val="000000" w:themeColor="text1"/>
        </w:rPr>
        <w:t>. O</w:t>
      </w:r>
      <w:r w:rsidR="00BB57D0">
        <w:rPr>
          <w:rFonts w:ascii="Times" w:hAnsi="Times" w:cs="Open Sans"/>
          <w:color w:val="000000" w:themeColor="text1"/>
        </w:rPr>
        <w:t>n the other hand</w:t>
      </w:r>
      <w:r w:rsidR="00BB57D0">
        <w:rPr>
          <w:rFonts w:ascii="Times" w:hAnsi="Times" w:cs="Open Sans"/>
          <w:color w:val="000000" w:themeColor="text1"/>
        </w:rPr>
        <w:t>,</w:t>
      </w:r>
      <w:r w:rsidR="00BB57D0">
        <w:rPr>
          <w:rFonts w:ascii="Times" w:hAnsi="Times" w:cs="Open Sans"/>
          <w:color w:val="000000" w:themeColor="text1"/>
        </w:rPr>
        <w:t xml:space="preserve"> uncertainty is the problem of data quality</w:t>
      </w:r>
      <w:r w:rsidR="00BB57D0">
        <w:rPr>
          <w:rFonts w:ascii="Times" w:hAnsi="Times" w:cs="Open Sans"/>
          <w:color w:val="000000" w:themeColor="text1"/>
        </w:rPr>
        <w:t xml:space="preserve">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EB1E054" w14:textId="48F7DCA5" w:rsidR="003D6EF6" w:rsidRDefault="003D6EF6" w:rsidP="00080E79">
      <w:pPr>
        <w:spacing w:line="360" w:lineRule="auto"/>
        <w:jc w:val="both"/>
        <w:rPr>
          <w:rFonts w:ascii="Times" w:hAnsi="Times" w:cs="Open Sans"/>
          <w:color w:val="000000" w:themeColor="text1"/>
        </w:rPr>
      </w:pPr>
    </w:p>
    <w:p w14:paraId="67D86F85" w14:textId="17D2C7C3" w:rsidR="003D6EF6" w:rsidRPr="003D6EF6" w:rsidRDefault="003D6EF6" w:rsidP="00080E79">
      <w:pPr>
        <w:spacing w:line="360" w:lineRule="auto"/>
        <w:jc w:val="both"/>
        <w:rPr>
          <w:rFonts w:ascii="Times" w:hAnsi="Times" w:cs="Open Sans"/>
          <w:b/>
          <w:bCs/>
          <w:color w:val="000000" w:themeColor="text1"/>
        </w:rPr>
      </w:pPr>
      <w:r w:rsidRPr="003D6EF6">
        <w:rPr>
          <w:rFonts w:ascii="Times" w:hAnsi="Times" w:cs="Open Sans"/>
          <w:b/>
          <w:bCs/>
          <w:color w:val="000000" w:themeColor="text1"/>
        </w:rPr>
        <w:t>1.2.4</w:t>
      </w:r>
      <w:r w:rsidRPr="003D6EF6">
        <w:rPr>
          <w:rFonts w:ascii="Times" w:hAnsi="Times" w:cs="Open Sans"/>
          <w:b/>
          <w:bCs/>
          <w:color w:val="000000" w:themeColor="text1"/>
        </w:rPr>
        <w:tab/>
        <w:t>Machine Learning (predictive models)</w:t>
      </w:r>
    </w:p>
    <w:p w14:paraId="7E433EE5" w14:textId="77777777" w:rsidR="003D6EF6" w:rsidRPr="002E48C9" w:rsidRDefault="003D6EF6" w:rsidP="003D6EF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approach of </w:t>
      </w:r>
      <w:r w:rsidRPr="002E48C9">
        <w:rPr>
          <w:rFonts w:ascii="Times" w:hAnsi="Times" w:cs="Arial"/>
          <w:color w:val="000000" w:themeColor="text1"/>
          <w:shd w:val="clear" w:color="auto" w:fill="FFFFFF"/>
        </w:rPr>
        <w:t>artificial intelligence (AI)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C464149" w14:textId="77777777" w:rsidR="003D6EF6" w:rsidRPr="00E54B87" w:rsidRDefault="003D6EF6" w:rsidP="00080E79">
      <w:pPr>
        <w:spacing w:line="360" w:lineRule="auto"/>
        <w:jc w:val="both"/>
        <w:rPr>
          <w:rFonts w:ascii="Times" w:hAnsi="Times"/>
          <w:color w:val="000000" w:themeColor="text1"/>
        </w:rPr>
      </w:pP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680228FF" w14:textId="61AC6A1A" w:rsidR="002A43A7" w:rsidRPr="002E48C9" w:rsidRDefault="003D6EF6" w:rsidP="00B76F3D">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1.2.5</w:t>
      </w:r>
      <w:r>
        <w:rPr>
          <w:rFonts w:ascii="Times" w:hAnsi="Times"/>
          <w:b/>
          <w:bCs/>
          <w:color w:val="000000" w:themeColor="text1"/>
          <w:shd w:val="clear" w:color="auto" w:fill="FFFFFF"/>
          <w:lang w:val="en-US"/>
        </w:rPr>
        <w:tab/>
        <w:t>D3.js</w:t>
      </w:r>
    </w:p>
    <w:p w14:paraId="7FB11209" w14:textId="3ACD05EB" w:rsidR="00EF339D" w:rsidRPr="008C0AA4" w:rsidRDefault="008C0AA4" w:rsidP="00372FC2">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w:t>
      </w:r>
      <w:r w:rsidRPr="008C0AA4">
        <w:rPr>
          <w:rFonts w:ascii="Times" w:eastAsiaTheme="minorHAnsi" w:hAnsi="Times"/>
          <w:lang w:val="en-GB" w:eastAsia="en-US"/>
        </w:rPr>
        <w:t xml:space="preserve"> </w:t>
      </w:r>
      <w:r w:rsidRPr="008C0AA4">
        <w:rPr>
          <w:rFonts w:ascii="Times" w:eastAsiaTheme="minorHAnsi" w:hAnsi="Times"/>
          <w:lang w:val="en-GB" w:eastAsia="en-US"/>
        </w:rPr>
        <w:t>based on data</w:t>
      </w:r>
      <w:r w:rsidRPr="008C0AA4">
        <w:rPr>
          <w:rFonts w:ascii="Times" w:eastAsiaTheme="minorHAnsi" w:hAnsi="Times"/>
          <w:lang w:val="en-GB" w:eastAsia="en-US"/>
        </w:rPr>
        <w:t>.</w:t>
      </w:r>
      <w:r w:rsidRPr="008C0AA4">
        <w:rPr>
          <w:rFonts w:ascii="Times" w:hAnsi="Times" w:cs="Arial"/>
          <w:color w:val="202124"/>
          <w:shd w:val="clear" w:color="auto" w:fill="FFFFFF"/>
        </w:rPr>
        <w:t xml:space="preserve"> It</w:t>
      </w:r>
      <w:r w:rsidRPr="008C0AA4">
        <w:rPr>
          <w:rFonts w:ascii="Times" w:hAnsi="Times" w:cs="Arial"/>
          <w:color w:val="202124"/>
          <w:shd w:val="clear" w:color="auto" w:fill="FFFFFF"/>
        </w:rPr>
        <w:t xml:space="preserve"> creates visualizations by binding the data and graphical elements to the Document Object Model</w:t>
      </w:r>
      <w:r w:rsidRPr="008C0AA4">
        <w:rPr>
          <w:rFonts w:ascii="Times" w:hAnsi="Times" w:cs="Arial"/>
          <w:color w:val="202124"/>
          <w:shd w:val="clear" w:color="auto" w:fill="FFFFFF"/>
        </w:rPr>
        <w:t xml:space="preserve"> and eventually</w:t>
      </w:r>
      <w:r w:rsidRPr="008C0AA4">
        <w:rPr>
          <w:rFonts w:ascii="Times" w:eastAsiaTheme="minorHAnsi" w:hAnsi="Times"/>
          <w:lang w:val="en-GB" w:eastAsia="en-US"/>
        </w:rPr>
        <w:t xml:space="preserve"> produc</w:t>
      </w:r>
      <w:r w:rsidRPr="008C0AA4">
        <w:rPr>
          <w:rFonts w:ascii="Times" w:eastAsiaTheme="minorHAnsi" w:hAnsi="Times"/>
          <w:lang w:val="en-GB" w:eastAsia="en-US"/>
        </w:rPr>
        <w:t>e</w:t>
      </w:r>
      <w:r w:rsidRPr="008C0AA4">
        <w:rPr>
          <w:rFonts w:ascii="Times" w:eastAsiaTheme="minorHAnsi" w:hAnsi="Times"/>
          <w:lang w:val="en-GB" w:eastAsia="en-US"/>
        </w:rPr>
        <w:t xml:space="preserve"> dynamic and interactive data</w:t>
      </w:r>
      <w:r w:rsidRPr="008C0AA4">
        <w:rPr>
          <w:rFonts w:ascii="Times" w:eastAsiaTheme="minorHAnsi" w:hAnsi="Times"/>
          <w:lang w:val="en-GB" w:eastAsia="en-US"/>
        </w:rPr>
        <w:t xml:space="preserve"> </w:t>
      </w:r>
      <w:r w:rsidRPr="008C0AA4">
        <w:rPr>
          <w:rFonts w:ascii="Times" w:eastAsiaTheme="minorHAnsi" w:hAnsi="Times"/>
          <w:lang w:val="en-GB" w:eastAsia="en-US"/>
        </w:rPr>
        <w:t>visualization in web browsers</w:t>
      </w:r>
      <w:r w:rsidRPr="008C0AA4">
        <w:rPr>
          <w:rFonts w:ascii="Times" w:eastAsiaTheme="minorHAnsi" w:hAnsi="Times"/>
          <w:lang w:val="en-GB" w:eastAsia="en-US"/>
        </w:rPr>
        <w:t xml:space="preserve"> with the help of standard web technologies like HTML, CSS, SVG.</w:t>
      </w:r>
    </w:p>
    <w:p w14:paraId="29E08162" w14:textId="77777777" w:rsidR="008C0AA4" w:rsidRPr="002E48C9" w:rsidRDefault="008C0AA4" w:rsidP="008C0AA4">
      <w:pPr>
        <w:spacing w:line="360" w:lineRule="auto"/>
        <w:jc w:val="both"/>
        <w:rPr>
          <w:rFonts w:ascii="Times" w:hAnsi="Times"/>
          <w:color w:val="000000" w:themeColor="text1"/>
          <w:shd w:val="clear" w:color="auto" w:fill="FFFFFF"/>
          <w:lang w:val="en-US"/>
        </w:rPr>
      </w:pPr>
    </w:p>
    <w:p w14:paraId="27EC0D1E" w14:textId="0114D408" w:rsidR="00EF339D" w:rsidRDefault="00EF339D" w:rsidP="00B76F3D">
      <w:pPr>
        <w:spacing w:line="360" w:lineRule="auto"/>
        <w:jc w:val="both"/>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 xml:space="preserve">represent uncertainties generated from predictive </w:t>
      </w:r>
      <w:r w:rsidR="00C803CA" w:rsidRPr="002E48C9">
        <w:rPr>
          <w:rFonts w:ascii="Times" w:hAnsi="Times"/>
          <w:color w:val="000000" w:themeColor="text1"/>
          <w:shd w:val="clear" w:color="auto" w:fill="FFFFFF"/>
          <w:lang w:val="en-US"/>
        </w:rPr>
        <w:t xml:space="preserve">machine learning </w:t>
      </w:r>
      <w:r w:rsidR="000605F8">
        <w:rPr>
          <w:rFonts w:ascii="Times" w:hAnsi="Times"/>
          <w:color w:val="000000" w:themeColor="text1"/>
          <w:shd w:val="clear" w:color="auto" w:fill="FFFFFF"/>
          <w:lang w:val="en-US"/>
        </w:rPr>
        <w:t>algorithms</w:t>
      </w:r>
      <w:r w:rsidR="003F0C8D">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lang w:val="en-US"/>
        </w:rPr>
        <w:t xml:space="preserve">by amassing </w:t>
      </w:r>
      <w:r w:rsidR="000605F8">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sidR="000605F8">
        <w:rPr>
          <w:rFonts w:ascii="Times" w:hAnsi="Times"/>
          <w:color w:val="000000" w:themeColor="text1"/>
          <w:shd w:val="clear" w:color="auto" w:fill="FFFFFF"/>
          <w:lang w:val="en-US"/>
        </w:rPr>
        <w:t xml:space="preserve"> to the models</w:t>
      </w:r>
      <w:r w:rsidRPr="002E48C9">
        <w:rPr>
          <w:rFonts w:ascii="Times" w:hAnsi="Times"/>
          <w:color w:val="000000" w:themeColor="text1"/>
          <w:shd w:val="clear" w:color="auto" w:fill="FFFFFF"/>
          <w:lang w:val="en-US"/>
        </w:rPr>
        <w:t xml:space="preserve">. </w:t>
      </w:r>
      <w:r w:rsidR="000605F8">
        <w:t xml:space="preserve">We hypothesized that our </w:t>
      </w:r>
      <w:r w:rsidR="000605F8">
        <w:t xml:space="preserve">proposed </w:t>
      </w:r>
      <w:r w:rsidR="000605F8">
        <w:t xml:space="preserve">system </w:t>
      </w:r>
      <w:r w:rsidR="008B73E6">
        <w:t>would</w:t>
      </w:r>
      <w:r w:rsidR="000605F8">
        <w:t xml:space="preserve"> </w:t>
      </w:r>
      <w:r w:rsidR="004E57F0">
        <w:t xml:space="preserve">add value </w:t>
      </w:r>
      <w:r w:rsidR="008B73E6">
        <w:t>in</w:t>
      </w:r>
      <w:r w:rsidR="004E57F0">
        <w:t xml:space="preserve"> uncertainty visualization.</w:t>
      </w:r>
    </w:p>
    <w:p w14:paraId="2706D1D1" w14:textId="4BABF493" w:rsidR="004E57F0" w:rsidRDefault="004E57F0" w:rsidP="00B76F3D">
      <w:pPr>
        <w:spacing w:line="360" w:lineRule="auto"/>
        <w:jc w:val="both"/>
      </w:pPr>
    </w:p>
    <w:p w14:paraId="1ED28757" w14:textId="73B5FA72" w:rsidR="004E57F0" w:rsidRDefault="004E57F0" w:rsidP="00B76F3D">
      <w:pPr>
        <w:spacing w:line="360" w:lineRule="auto"/>
        <w:jc w:val="both"/>
      </w:pPr>
      <w:r>
        <w:t>To implement the system, we needed to consider the following aspects:</w:t>
      </w:r>
    </w:p>
    <w:p w14:paraId="1DDCCC45" w14:textId="0801656C" w:rsidR="004E57F0" w:rsidRDefault="004E57F0" w:rsidP="008B73E6">
      <w:pPr>
        <w:pStyle w:val="ListParagraph"/>
        <w:numPr>
          <w:ilvl w:val="0"/>
          <w:numId w:val="29"/>
        </w:numPr>
        <w:spacing w:line="360" w:lineRule="auto"/>
        <w:jc w:val="both"/>
      </w:pPr>
      <w:r>
        <w:t>How to generate the realistic uncertainty data?</w:t>
      </w:r>
    </w:p>
    <w:p w14:paraId="422AFBB9" w14:textId="7B608C74" w:rsidR="004E57F0" w:rsidRDefault="004E57F0" w:rsidP="004E57F0">
      <w:pPr>
        <w:pStyle w:val="ListParagraph"/>
        <w:numPr>
          <w:ilvl w:val="0"/>
          <w:numId w:val="29"/>
        </w:numPr>
        <w:spacing w:line="360" w:lineRule="auto"/>
        <w:jc w:val="both"/>
      </w:pPr>
      <w:r>
        <w:t>Which platform or framework to be chosen to implement the visualization?</w:t>
      </w:r>
    </w:p>
    <w:p w14:paraId="41F93C05" w14:textId="435E7C7D" w:rsidR="003A76D7" w:rsidRDefault="003A76D7" w:rsidP="004E57F0">
      <w:pPr>
        <w:pStyle w:val="ListParagraph"/>
        <w:numPr>
          <w:ilvl w:val="0"/>
          <w:numId w:val="29"/>
        </w:numPr>
        <w:spacing w:line="360" w:lineRule="auto"/>
        <w:jc w:val="both"/>
      </w:pPr>
      <w:r>
        <w:t>What is the design process of representing uncertainty with CA?</w:t>
      </w:r>
    </w:p>
    <w:p w14:paraId="2FFD5FD0" w14:textId="7D011932" w:rsidR="004E57F0" w:rsidRDefault="003A76D7" w:rsidP="004E57F0">
      <w:pPr>
        <w:pStyle w:val="ListParagraph"/>
        <w:numPr>
          <w:ilvl w:val="0"/>
          <w:numId w:val="29"/>
        </w:numPr>
        <w:spacing w:line="360" w:lineRule="auto"/>
        <w:jc w:val="both"/>
      </w:pPr>
      <w:r>
        <w:t>How to evaluate CA representation?</w:t>
      </w:r>
    </w:p>
    <w:p w14:paraId="2E309DC8" w14:textId="312B7212" w:rsidR="00496855" w:rsidRDefault="00496855" w:rsidP="004E57F0">
      <w:pPr>
        <w:pStyle w:val="ListParagraph"/>
        <w:numPr>
          <w:ilvl w:val="0"/>
          <w:numId w:val="29"/>
        </w:numPr>
        <w:spacing w:line="360" w:lineRule="auto"/>
        <w:jc w:val="both"/>
      </w:pPr>
      <w:r>
        <w:t>What is applicability of this representation?</w:t>
      </w:r>
    </w:p>
    <w:p w14:paraId="2DDAD103" w14:textId="08A12269" w:rsidR="004E57F0" w:rsidRPr="002E48C9" w:rsidRDefault="00792970" w:rsidP="00B76F3D">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three machine learning predictive models and one statistical model to get forecasted results for a certain </w:t>
      </w:r>
      <w:r w:rsidR="001D28E3">
        <w:rPr>
          <w:rFonts w:ascii="Times" w:hAnsi="Times"/>
          <w:color w:val="000000" w:themeColor="text1"/>
          <w:shd w:val="clear" w:color="auto" w:fill="FFFFFF"/>
          <w:lang w:val="en-US"/>
        </w:rPr>
        <w:t>period [3, 6]</w:t>
      </w:r>
      <w:r>
        <w:rPr>
          <w:rFonts w:ascii="Times" w:hAnsi="Times"/>
          <w:color w:val="000000" w:themeColor="text1"/>
          <w:shd w:val="clear" w:color="auto" w:fill="FFFFFF"/>
          <w:lang w:val="en-US"/>
        </w:rPr>
        <w:t xml:space="preserve">. </w:t>
      </w:r>
      <w:r w:rsidR="001D28E3">
        <w:rPr>
          <w:rFonts w:ascii="Times" w:hAnsi="Times"/>
          <w:color w:val="000000" w:themeColor="text1"/>
          <w:shd w:val="clear" w:color="auto" w:fill="FFFFFF"/>
          <w:lang w:val="en-US"/>
        </w:rPr>
        <w:t xml:space="preserve">Then calculated uncertainties from the predicted results and </w:t>
      </w:r>
      <w:r w:rsidR="00470B56">
        <w:rPr>
          <w:rFonts w:ascii="Times" w:hAnsi="Times"/>
          <w:color w:val="000000" w:themeColor="text1"/>
          <w:shd w:val="clear" w:color="auto" w:fill="FFFFFF"/>
          <w:lang w:val="en-US"/>
        </w:rPr>
        <w:t xml:space="preserve">those are </w:t>
      </w:r>
      <w:r w:rsidR="001D28E3">
        <w:rPr>
          <w:rFonts w:ascii="Times" w:hAnsi="Times"/>
          <w:color w:val="000000" w:themeColor="text1"/>
          <w:shd w:val="clear" w:color="auto" w:fill="FFFFFF"/>
          <w:lang w:val="en-US"/>
        </w:rPr>
        <w:t xml:space="preserve">depicted </w:t>
      </w:r>
      <w:r w:rsidR="00470B56">
        <w:rPr>
          <w:rFonts w:ascii="Times" w:hAnsi="Times"/>
          <w:color w:val="000000" w:themeColor="text1"/>
          <w:shd w:val="clear" w:color="auto" w:fill="FFFFFF"/>
          <w:lang w:val="en-US"/>
        </w:rPr>
        <w:t xml:space="preserve">as </w:t>
      </w:r>
      <w:r w:rsidR="001D28E3">
        <w:rPr>
          <w:rFonts w:ascii="Times" w:hAnsi="Times"/>
          <w:color w:val="000000" w:themeColor="text1"/>
          <w:shd w:val="clear" w:color="auto" w:fill="FFFFFF"/>
          <w:lang w:val="en-US"/>
        </w:rPr>
        <w:t xml:space="preserve">CA in D3 driven bubble chart where a single bubble is considered as the basic </w:t>
      </w:r>
      <w:r w:rsidR="00470B56">
        <w:rPr>
          <w:rFonts w:ascii="Times" w:hAnsi="Times"/>
          <w:color w:val="000000" w:themeColor="text1"/>
          <w:shd w:val="clear" w:color="auto" w:fill="FFFFFF"/>
          <w:lang w:val="en-US"/>
        </w:rPr>
        <w:t xml:space="preserve">ingredient to compare with its own static and animated version and alternative options such blurred and noisy aberrations and relevant reference paper VSUP [35]. We conduct a user survey with </w:t>
      </w:r>
      <w:r w:rsidR="00FA4D88">
        <w:rPr>
          <w:rFonts w:ascii="Times" w:hAnsi="Times"/>
          <w:color w:val="000000" w:themeColor="text1"/>
          <w:shd w:val="clear" w:color="auto" w:fill="FFFFFF"/>
          <w:lang w:val="en-US"/>
        </w:rPr>
        <w:t>all</w:t>
      </w:r>
      <w:r w:rsidR="00470B56">
        <w:rPr>
          <w:rFonts w:ascii="Times" w:hAnsi="Times"/>
          <w:color w:val="000000" w:themeColor="text1"/>
          <w:shd w:val="clear" w:color="auto" w:fill="FFFFFF"/>
          <w:lang w:val="en-US"/>
        </w:rPr>
        <w:t xml:space="preserve"> the competitor options and conduct numerical analysis to figure out the effectiveness of </w:t>
      </w:r>
      <w:r w:rsidR="00FC02FE">
        <w:rPr>
          <w:rFonts w:ascii="Times" w:hAnsi="Times"/>
          <w:color w:val="000000" w:themeColor="text1"/>
          <w:shd w:val="clear" w:color="auto" w:fill="FFFFFF"/>
          <w:lang w:val="en-US"/>
        </w:rPr>
        <w:t>our novel design of uncertainty representation with CA.</w:t>
      </w:r>
      <w:r w:rsidR="004B4681">
        <w:rPr>
          <w:rFonts w:ascii="Times" w:hAnsi="Times"/>
          <w:color w:val="000000" w:themeColor="text1"/>
          <w:shd w:val="clear" w:color="auto" w:fill="FFFFFF"/>
          <w:lang w:val="en-US"/>
        </w:rPr>
        <w:t xml:space="preserve"> The survey is conducted totally online where we developed and questionnaire page for easier access to the participants.</w:t>
      </w:r>
    </w:p>
    <w:p w14:paraId="656B6892" w14:textId="5D2D4D04" w:rsidR="0016768D" w:rsidRDefault="0016768D" w:rsidP="00B76F3D">
      <w:pPr>
        <w:autoSpaceDE w:val="0"/>
        <w:autoSpaceDN w:val="0"/>
        <w:adjustRightInd w:val="0"/>
        <w:spacing w:line="360" w:lineRule="auto"/>
        <w:jc w:val="both"/>
        <w:rPr>
          <w:rFonts w:ascii="Times" w:hAnsi="Times"/>
          <w:color w:val="000000" w:themeColor="text1"/>
          <w:lang w:val="en-US"/>
        </w:rPr>
      </w:pPr>
    </w:p>
    <w:p w14:paraId="2DF0768F" w14:textId="36E4D85D" w:rsidR="00496855" w:rsidRPr="002E48C9" w:rsidRDefault="008F723E" w:rsidP="00B76F3D">
      <w:pPr>
        <w:autoSpaceDE w:val="0"/>
        <w:autoSpaceDN w:val="0"/>
        <w:adjustRightInd w:val="0"/>
        <w:spacing w:line="360" w:lineRule="auto"/>
        <w:jc w:val="both"/>
        <w:rPr>
          <w:rFonts w:ascii="Times" w:hAnsi="Times"/>
          <w:color w:val="000000" w:themeColor="text1"/>
          <w:lang w:val="en-US"/>
        </w:rPr>
      </w:pPr>
      <w:r>
        <w:rPr>
          <w:rFonts w:ascii="Times" w:hAnsi="Times"/>
          <w:color w:val="000000" w:themeColor="text1"/>
          <w:lang w:val="en-US"/>
        </w:rPr>
        <w:t xml:space="preserve">We have used texture to represent </w:t>
      </w:r>
      <w:r w:rsidR="004B4681">
        <w:rPr>
          <w:rFonts w:ascii="Times" w:hAnsi="Times"/>
          <w:color w:val="000000" w:themeColor="text1"/>
          <w:lang w:val="en-US"/>
        </w:rPr>
        <w:t xml:space="preserve">CA and applied on different traditional charts such as streamgraph, bubble chart, impact chart, and usage chart. </w:t>
      </w: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w:t>
      </w:r>
      <w:r w:rsidR="00D50733">
        <w:rPr>
          <w:rFonts w:ascii="Times" w:hAnsi="Times"/>
          <w:color w:val="000000" w:themeColor="text1"/>
          <w:lang w:val="en-US"/>
        </w:rPr>
        <w:t>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6352445B"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r w:rsidR="00814A5E">
        <w:rPr>
          <w:rFonts w:ascii="Times" w:hAnsi="Times"/>
          <w:color w:val="000000" w:themeColor="text1"/>
          <w:lang w:val="en-US"/>
        </w:rPr>
        <w:t>studies and</w:t>
      </w:r>
      <w:r w:rsidR="00E52B78">
        <w:rPr>
          <w:rFonts w:ascii="Times" w:hAnsi="Times"/>
          <w:color w:val="000000" w:themeColor="text1"/>
          <w:lang w:val="en-US"/>
        </w:rPr>
        <w:t xml:space="preserve"> consolidate the </w:t>
      </w:r>
      <w:r w:rsidR="00814A5E">
        <w:rPr>
          <w:rFonts w:ascii="Times" w:hAnsi="Times"/>
          <w:color w:val="000000" w:themeColor="text1"/>
          <w:lang w:val="en-US"/>
        </w:rPr>
        <w:t xml:space="preserve">research </w:t>
      </w:r>
      <w:r w:rsidR="00E52B78">
        <w:rPr>
          <w:rFonts w:ascii="Times" w:hAnsi="Times"/>
          <w:color w:val="000000" w:themeColor="text1"/>
          <w:lang w:val="en-US"/>
        </w:rPr>
        <w:t>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77777777"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t>Prior Works:</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w:t>
      </w:r>
      <w:r w:rsidRPr="002650E8">
        <w:rPr>
          <w:rFonts w:ascii="Times" w:eastAsiaTheme="minorHAnsi" w:hAnsi="Times" w:cs="AppleSystemUIFont"/>
          <w:color w:val="000000" w:themeColor="text1"/>
          <w:lang w:val="en-GB" w:eastAsia="en-US"/>
        </w:rPr>
        <w:lastRenderedPageBreak/>
        <w:t xml:space="preserve">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0352D10" w14:textId="77777777" w:rsidR="00F93F2A" w:rsidRPr="002650E8" w:rsidRDefault="00F93F2A" w:rsidP="00F93F2A">
      <w:pPr>
        <w:spacing w:line="360" w:lineRule="auto"/>
        <w:jc w:val="both"/>
        <w:rPr>
          <w:rFonts w:ascii="Times" w:hAnsi="Times"/>
          <w:color w:val="000000" w:themeColor="text1"/>
        </w:rPr>
      </w:pPr>
    </w:p>
    <w:p w14:paraId="230E8E50" w14:textId="77777777" w:rsidR="00F93F2A" w:rsidRPr="002650E8" w:rsidRDefault="00F93F2A" w:rsidP="00F93F2A">
      <w:pPr>
        <w:spacing w:line="360" w:lineRule="auto"/>
        <w:jc w:val="both"/>
        <w:rPr>
          <w:rFonts w:ascii="Times" w:hAnsi="Times"/>
          <w:color w:val="000000" w:themeColor="text1"/>
        </w:rPr>
      </w:pPr>
    </w:p>
    <w:p w14:paraId="00766231" w14:textId="77777777" w:rsidR="00F93F2A" w:rsidRPr="002650E8" w:rsidRDefault="00F93F2A" w:rsidP="00F93F2A">
      <w:pPr>
        <w:spacing w:line="360" w:lineRule="auto"/>
        <w:jc w:val="both"/>
        <w:rPr>
          <w:rFonts w:ascii="Times" w:hAnsi="Times"/>
          <w:color w:val="000000" w:themeColor="text1"/>
        </w:rPr>
      </w:pP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w:t>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et al. [30] discusses state-of-the-art </w:t>
      </w:r>
      <w:r w:rsidRPr="002650E8">
        <w:rPr>
          <w:rFonts w:ascii="Times" w:hAnsi="Times"/>
          <w:color w:val="000000" w:themeColor="text1"/>
        </w:rPr>
        <w:lastRenderedPageBreak/>
        <w:t xml:space="preserve">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E2ACB98" w14:textId="77777777" w:rsidR="00F93F2A" w:rsidRPr="00DA7839" w:rsidRDefault="00F93F2A" w:rsidP="00DA7839">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4AD18167" w14:textId="1F192AE0" w:rsidR="00F93F2A" w:rsidRDefault="00F93F2A" w:rsidP="00F93F2A">
      <w:pPr>
        <w:pStyle w:val="NormalWeb"/>
        <w:spacing w:line="360" w:lineRule="auto"/>
        <w:jc w:val="both"/>
        <w:rPr>
          <w:rFonts w:ascii="Times" w:hAnsi="Times"/>
          <w:color w:val="000000" w:themeColor="text1"/>
        </w:rPr>
      </w:pPr>
    </w:p>
    <w:p w14:paraId="238E8BCC" w14:textId="2E95E255" w:rsidR="00EC5B70" w:rsidRDefault="00EC5B70" w:rsidP="00F93F2A">
      <w:pPr>
        <w:pStyle w:val="NormalWeb"/>
        <w:spacing w:line="360" w:lineRule="auto"/>
        <w:jc w:val="both"/>
        <w:rPr>
          <w:rFonts w:ascii="Times" w:hAnsi="Times"/>
          <w:color w:val="000000" w:themeColor="text1"/>
        </w:rPr>
      </w:pPr>
    </w:p>
    <w:p w14:paraId="4718ACD2" w14:textId="77777777" w:rsidR="00EC5B70" w:rsidRPr="002650E8" w:rsidRDefault="00EC5B70" w:rsidP="00F93F2A">
      <w:pPr>
        <w:pStyle w:val="NormalWeb"/>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w:t>
      </w:r>
      <w:r w:rsidRPr="00397501">
        <w:rPr>
          <w:rFonts w:ascii="Times" w:hAnsi="Times"/>
          <w:color w:val="000000" w:themeColor="text1"/>
        </w:rPr>
        <w:lastRenderedPageBreak/>
        <w:t xml:space="preserve">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672E9E71"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w:t>
      </w:r>
      <w:r w:rsidRPr="00397501">
        <w:rPr>
          <w:rFonts w:ascii="Times" w:hAnsi="Times"/>
          <w:color w:val="000000" w:themeColor="text1"/>
        </w:rPr>
        <w:lastRenderedPageBreak/>
        <w:t xml:space="preserve">channels with respect to one another. When tampering with an image, these aberrations are often disturbed and fail to be consistent throughout the image. </w:t>
      </w:r>
    </w:p>
    <w:p w14:paraId="0281466C" w14:textId="77777777" w:rsidR="00F93F2A" w:rsidRPr="00196F47" w:rsidRDefault="00F93F2A" w:rsidP="00F93F2A">
      <w:pPr>
        <w:pStyle w:val="NormalWeb"/>
      </w:pPr>
      <w:r w:rsidRPr="00196F47">
        <w:rPr>
          <w:rFonts w:ascii="CMR9" w:hAnsi="CMR9"/>
          <w:sz w:val="18"/>
          <w:szCs w:val="18"/>
        </w:rPr>
        <w:t xml:space="preserve"> </w:t>
      </w:r>
    </w:p>
    <w:p w14:paraId="347749E5" w14:textId="77777777" w:rsidR="00F93F2A" w:rsidRPr="00196F47" w:rsidRDefault="00F93F2A" w:rsidP="00F93F2A">
      <w:pPr>
        <w:pStyle w:val="NormalWeb"/>
      </w:pPr>
    </w:p>
    <w:p w14:paraId="5F5A938F" w14:textId="77777777" w:rsidR="00F93F2A" w:rsidRPr="00196F47" w:rsidRDefault="00F93F2A" w:rsidP="00F93F2A">
      <w:pPr>
        <w:pStyle w:val="NormalWeb"/>
      </w:pPr>
    </w:p>
    <w:p w14:paraId="30DBBCBA"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rPr>
        <w:tab/>
        <w:t xml:space="preserve"> </w:t>
      </w:r>
    </w:p>
    <w:p w14:paraId="78E3F4FF" w14:textId="77777777" w:rsidR="00F93F2A" w:rsidRPr="002650E8" w:rsidRDefault="00F93F2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w:t>
      </w:r>
      <w:r w:rsidRPr="002650E8">
        <w:rPr>
          <w:rFonts w:ascii="Times" w:hAnsi="Times"/>
          <w:color w:val="000000" w:themeColor="text1"/>
        </w:rPr>
        <w:lastRenderedPageBreak/>
        <w:t>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lastRenderedPageBreak/>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161FEE0B" w:rsidR="00C627E2" w:rsidRPr="002E48C9" w:rsidRDefault="00F93F2A" w:rsidP="00F93F2A">
      <w:pPr>
        <w:pStyle w:val="NormalWeb"/>
        <w:spacing w:line="360" w:lineRule="auto"/>
        <w:jc w:val="both"/>
        <w:rPr>
          <w:rFonts w:ascii="Times" w:hAnsi="Times"/>
          <w:color w:val="000000" w:themeColor="text1"/>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2360A82A"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D6EF6">
        <w:rPr>
          <w:b/>
          <w:bCs/>
          <w:color w:val="000000" w:themeColor="text1"/>
          <w:sz w:val="28"/>
          <w:szCs w:val="28"/>
          <w:lang w:val="en-US"/>
        </w:rPr>
        <w:t xml:space="preserve">Role of </w:t>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F71767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lastRenderedPageBreak/>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 xml:space="preserve">Depending on the </w:t>
      </w:r>
      <w:r w:rsidR="008A5CCC" w:rsidRPr="002E48C9">
        <w:rPr>
          <w:rFonts w:ascii="Times" w:hAnsi="Times"/>
          <w:color w:val="000000" w:themeColor="text1"/>
          <w:spacing w:val="5"/>
          <w:shd w:val="clear" w:color="auto" w:fill="FFFFFF"/>
        </w:rPr>
        <w:lastRenderedPageBreak/>
        <w:t>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drawing>
          <wp:inline distT="0" distB="0" distL="0" distR="0" wp14:anchorId="61D88040" wp14:editId="7A20CFE2">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lastRenderedPageBreak/>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lastRenderedPageBreak/>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lastRenderedPageBreak/>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lastRenderedPageBreak/>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lastRenderedPageBreak/>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lastRenderedPageBreak/>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 xml:space="preserve">represents a variable and often has its own </w:t>
      </w:r>
      <w:proofErr w:type="gramStart"/>
      <w:r w:rsidRPr="002E48C9">
        <w:rPr>
          <w:rFonts w:ascii="Times" w:hAnsi="Times" w:cs="Arial"/>
          <w:color w:val="000000" w:themeColor="text1"/>
          <w:shd w:val="clear" w:color="auto" w:fill="FFFFFF"/>
        </w:rPr>
        <w:t>scale</w:t>
      </w:r>
      <w:proofErr w:type="gramEnd"/>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proofErr w:type="spellStart"/>
      <w:r w:rsidR="005256D6" w:rsidRPr="002E48C9">
        <w:rPr>
          <w:rFonts w:ascii="Times" w:hAnsi="Times" w:cs="Arial"/>
          <w:color w:val="000000" w:themeColor="text1"/>
          <w:shd w:val="clear" w:color="auto" w:fill="FFFFFF"/>
        </w:rPr>
        <w:t>ata</w:t>
      </w:r>
      <w:proofErr w:type="spellEnd"/>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proofErr w:type="gramStart"/>
      <w:r w:rsidRPr="002E48C9">
        <w:rPr>
          <w:rFonts w:ascii="Times" w:hAnsi="Times"/>
          <w:color w:val="000000" w:themeColor="text1"/>
          <w:lang w:val="en-US"/>
        </w:rPr>
        <w:t>similar to</w:t>
      </w:r>
      <w:proofErr w:type="gramEnd"/>
      <w:r w:rsidRPr="002E48C9">
        <w:rPr>
          <w:rFonts w:ascii="Times" w:hAnsi="Times"/>
          <w:color w:val="000000" w:themeColor="text1"/>
          <w:lang w:val="en-US"/>
        </w:rPr>
        <w:t xml:space="preserve">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lastRenderedPageBreak/>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4B085" w14:textId="77777777" w:rsidR="00A97030" w:rsidRDefault="00A97030" w:rsidP="002C2CD3">
      <w:r>
        <w:separator/>
      </w:r>
    </w:p>
  </w:endnote>
  <w:endnote w:type="continuationSeparator" w:id="0">
    <w:p w14:paraId="45BBAA46" w14:textId="77777777" w:rsidR="00A97030" w:rsidRDefault="00A9703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MR9">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1C37F" w14:textId="77777777" w:rsidR="00A97030" w:rsidRDefault="00A97030" w:rsidP="002C2CD3">
      <w:r>
        <w:separator/>
      </w:r>
    </w:p>
  </w:footnote>
  <w:footnote w:type="continuationSeparator" w:id="0">
    <w:p w14:paraId="580CC42F" w14:textId="77777777" w:rsidR="00A97030" w:rsidRDefault="00A97030"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7"/>
  </w:num>
  <w:num w:numId="9">
    <w:abstractNumId w:val="24"/>
  </w:num>
  <w:num w:numId="10">
    <w:abstractNumId w:val="9"/>
  </w:num>
  <w:num w:numId="11">
    <w:abstractNumId w:val="19"/>
  </w:num>
  <w:num w:numId="12">
    <w:abstractNumId w:val="5"/>
  </w:num>
  <w:num w:numId="13">
    <w:abstractNumId w:val="28"/>
  </w:num>
  <w:num w:numId="14">
    <w:abstractNumId w:val="25"/>
  </w:num>
  <w:num w:numId="15">
    <w:abstractNumId w:val="1"/>
  </w:num>
  <w:num w:numId="16">
    <w:abstractNumId w:val="7"/>
  </w:num>
  <w:num w:numId="17">
    <w:abstractNumId w:val="26"/>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0EFF"/>
    <w:rsid w:val="00162DF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267AE"/>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3781"/>
    <w:rsid w:val="002A43A7"/>
    <w:rsid w:val="002A5022"/>
    <w:rsid w:val="002A6B70"/>
    <w:rsid w:val="002B6218"/>
    <w:rsid w:val="002B668F"/>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70619"/>
    <w:rsid w:val="00372FC2"/>
    <w:rsid w:val="00375942"/>
    <w:rsid w:val="0038110E"/>
    <w:rsid w:val="003957DE"/>
    <w:rsid w:val="00397501"/>
    <w:rsid w:val="003A004E"/>
    <w:rsid w:val="003A3D25"/>
    <w:rsid w:val="003A3F64"/>
    <w:rsid w:val="003A588A"/>
    <w:rsid w:val="003A76D7"/>
    <w:rsid w:val="003B3F2B"/>
    <w:rsid w:val="003B6E21"/>
    <w:rsid w:val="003C02C5"/>
    <w:rsid w:val="003C347F"/>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133B"/>
    <w:rsid w:val="00425704"/>
    <w:rsid w:val="00430AA4"/>
    <w:rsid w:val="00432492"/>
    <w:rsid w:val="004375FF"/>
    <w:rsid w:val="004433D1"/>
    <w:rsid w:val="00443ED0"/>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40DD3"/>
    <w:rsid w:val="00542A77"/>
    <w:rsid w:val="00543BD7"/>
    <w:rsid w:val="00546193"/>
    <w:rsid w:val="005516D0"/>
    <w:rsid w:val="0055678F"/>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4F6A"/>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F2BF0"/>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398E"/>
    <w:rsid w:val="0083587B"/>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5111E"/>
    <w:rsid w:val="00A53E80"/>
    <w:rsid w:val="00A54FA5"/>
    <w:rsid w:val="00A55E53"/>
    <w:rsid w:val="00A642CE"/>
    <w:rsid w:val="00A66B72"/>
    <w:rsid w:val="00A778B6"/>
    <w:rsid w:val="00A815AB"/>
    <w:rsid w:val="00A82A8B"/>
    <w:rsid w:val="00A84A22"/>
    <w:rsid w:val="00A859C3"/>
    <w:rsid w:val="00A85ABD"/>
    <w:rsid w:val="00A877E9"/>
    <w:rsid w:val="00A91376"/>
    <w:rsid w:val="00A94431"/>
    <w:rsid w:val="00A96F1D"/>
    <w:rsid w:val="00A97030"/>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0ED4"/>
    <w:rsid w:val="00CA6389"/>
    <w:rsid w:val="00CA6BE3"/>
    <w:rsid w:val="00CB13A7"/>
    <w:rsid w:val="00CB2E8E"/>
    <w:rsid w:val="00CC0B0A"/>
    <w:rsid w:val="00CC121B"/>
    <w:rsid w:val="00CC2A24"/>
    <w:rsid w:val="00CD1B9D"/>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B8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56AD"/>
    <w:rsid w:val="00DE61F0"/>
    <w:rsid w:val="00DF4458"/>
    <w:rsid w:val="00DF7BF7"/>
    <w:rsid w:val="00E006B3"/>
    <w:rsid w:val="00E00FE9"/>
    <w:rsid w:val="00E02A04"/>
    <w:rsid w:val="00E03146"/>
    <w:rsid w:val="00E052E4"/>
    <w:rsid w:val="00E11E3B"/>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3D5A"/>
    <w:rsid w:val="00E94939"/>
    <w:rsid w:val="00E94E50"/>
    <w:rsid w:val="00E955CF"/>
    <w:rsid w:val="00EA10C5"/>
    <w:rsid w:val="00EA12DB"/>
    <w:rsid w:val="00EA1809"/>
    <w:rsid w:val="00EA2141"/>
    <w:rsid w:val="00EA2BED"/>
    <w:rsid w:val="00EB1C71"/>
    <w:rsid w:val="00EB5866"/>
    <w:rsid w:val="00EB6130"/>
    <w:rsid w:val="00EB6B04"/>
    <w:rsid w:val="00EC5877"/>
    <w:rsid w:val="00EC5B70"/>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9081C"/>
    <w:rsid w:val="00F91588"/>
    <w:rsid w:val="00F93F2A"/>
    <w:rsid w:val="00F954E9"/>
    <w:rsid w:val="00F968CF"/>
    <w:rsid w:val="00FA2F70"/>
    <w:rsid w:val="00FA4D88"/>
    <w:rsid w:val="00FA5BFE"/>
    <w:rsid w:val="00FA5F6B"/>
    <w:rsid w:val="00FA7D9A"/>
    <w:rsid w:val="00FC02FE"/>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summitpathways.com/blog/how-to-accept-uncertainty/" TargetMode="External"/><Relationship Id="rId18" Type="http://schemas.openxmlformats.org/officeDocument/2006/relationships/hyperlink" Target="https://github.com/d3/d3-dra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iceland-photo-tours.com/articles/photography-tutorials/chromatic-aberration-what-it-is-and-how-to-avoid-it"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dx.doi.org/10.1007/978-1-4471-2804-5_6"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simplicable.com/new/data-uncertainty" TargetMode="External"/><Relationship Id="rId22" Type="http://schemas.openxmlformats.org/officeDocument/2006/relationships/hyperlink" Target="https://expertphotography.com/remove-chromatic-aberration-photosho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r.dreamstime.com/images-stock-macro-texture-textiles-tissu-image64572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2201</TotalTime>
  <Pages>54</Pages>
  <Words>14255</Words>
  <Characters>81258</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214</cp:revision>
  <cp:lastPrinted>2022-01-14T04:30:00Z</cp:lastPrinted>
  <dcterms:created xsi:type="dcterms:W3CDTF">2021-09-06T22:31:00Z</dcterms:created>
  <dcterms:modified xsi:type="dcterms:W3CDTF">2022-01-14T12:13:00Z</dcterms:modified>
</cp:coreProperties>
</file>